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23651" w14:textId="729FD76C" w:rsidR="00C93B35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="00FD0177">
        <w:rPr>
          <w:rFonts w:ascii="Times New Roman" w:hAnsi="Times New Roman" w:cs="Times New Roman"/>
          <w:sz w:val="28"/>
          <w:szCs w:val="28"/>
          <w:lang w:val="ru-RU"/>
        </w:rPr>
        <w:t>Чернобровенька</w:t>
      </w:r>
      <w:proofErr w:type="spellEnd"/>
      <w:r w:rsidR="00FD0177">
        <w:rPr>
          <w:rFonts w:ascii="Times New Roman" w:hAnsi="Times New Roman" w:cs="Times New Roman"/>
          <w:sz w:val="28"/>
          <w:szCs w:val="28"/>
          <w:lang w:val="ru-RU"/>
        </w:rPr>
        <w:t xml:space="preserve">, хорошенькая </w:t>
      </w:r>
    </w:p>
    <w:p w14:paraId="31844C7F" w14:textId="6D2902AF" w:rsidR="00095C01" w:rsidRDefault="00FD0177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="00095C01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="00095C01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унтечи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bookmarkStart w:id="0" w:name="_Hlk205300646"/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>района Республики Татарстан</w:t>
      </w:r>
      <w:bookmarkEnd w:id="0"/>
    </w:p>
    <w:p w14:paraId="262DAB8D" w14:textId="450E4525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5754E859" w14:textId="1B34D7F7" w:rsidR="00095C01" w:rsidRDefault="00FD0177" w:rsidP="00FD017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Мартьянова М.С.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Конахина А.И.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Волкова П.Д.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Мартьянова Е.Д.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FD017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095C01"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Запись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А.К. Смирнова</w:t>
      </w:r>
      <w:r w:rsidR="00095C01"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199</w:t>
      </w:r>
      <w:r w:rsidR="00095C01" w:rsidRPr="00095C01">
        <w:rPr>
          <w:rFonts w:ascii="Times New Roman" w:hAnsi="Times New Roman" w:cs="Times New Roman"/>
          <w:i/>
          <w:sz w:val="28"/>
          <w:szCs w:val="28"/>
          <w:lang w:val="ru-RU"/>
        </w:rPr>
        <w:t>8 г.</w:t>
      </w:r>
    </w:p>
    <w:p w14:paraId="554DDFD8" w14:textId="27913564" w:rsidR="00040B92" w:rsidRDefault="00040B92" w:rsidP="00FD01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2F420F" w14:textId="017D1189" w:rsidR="008512CE" w:rsidRDefault="00040B92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7B1A">
        <w:rPr>
          <w:rFonts w:ascii="Times New Roman" w:hAnsi="Times New Roman" w:cs="Times New Roman"/>
          <w:sz w:val="28"/>
          <w:szCs w:val="28"/>
          <w:lang w:val="ru-RU"/>
        </w:rPr>
        <w:t xml:space="preserve">В основе </w:t>
      </w:r>
      <w:proofErr w:type="spellStart"/>
      <w:r w:rsidR="00157B1A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логоритмической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7B1A">
        <w:rPr>
          <w:rFonts w:ascii="Times New Roman" w:hAnsi="Times New Roman" w:cs="Times New Roman"/>
          <w:sz w:val="28"/>
          <w:szCs w:val="28"/>
          <w:lang w:val="ru-RU"/>
        </w:rPr>
        <w:t>формы напева лежит равномерно-акцентный 12-временной ритмический период (тип «</w:t>
      </w:r>
      <w:r w:rsidR="007A5FC6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157B1A">
        <w:rPr>
          <w:rFonts w:ascii="Times New Roman" w:hAnsi="Times New Roman" w:cs="Times New Roman"/>
          <w:sz w:val="28"/>
          <w:szCs w:val="28"/>
          <w:lang w:val="ru-RU"/>
        </w:rPr>
        <w:t xml:space="preserve">амаринского»). Композиция строфическая (двустрочная), с «цепным» запевом. </w:t>
      </w:r>
    </w:p>
    <w:p w14:paraId="730D24AA" w14:textId="77777777" w:rsidR="00157B1A" w:rsidRDefault="00157B1A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0F7D31D7" w14:textId="5B6F7521" w:rsidR="00D7550A" w:rsidRDefault="00D7550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DE3729">
        <w:rPr>
          <w:rFonts w:ascii="Times New Roman" w:hAnsi="Times New Roman" w:cs="Times New Roman"/>
          <w:sz w:val="28"/>
          <w:szCs w:val="28"/>
          <w:lang w:val="ru-RU"/>
        </w:rPr>
        <w:t>Как у нашего соседушки</w:t>
      </w:r>
    </w:p>
    <w:p w14:paraId="4EBBB028" w14:textId="1ECF5FD0" w:rsidR="00D7550A" w:rsidRPr="00D7550A" w:rsidRDefault="00D7550A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="00DE3729">
        <w:rPr>
          <w:rFonts w:ascii="Times New Roman" w:hAnsi="Times New Roman" w:cs="Times New Roman"/>
          <w:b/>
          <w:i/>
          <w:sz w:val="28"/>
          <w:szCs w:val="28"/>
          <w:lang w:val="ru-RU"/>
        </w:rPr>
        <w:t>Танайка</w:t>
      </w:r>
      <w:proofErr w:type="spellEnd"/>
      <w:r w:rsidR="00DE372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Елабужского </w:t>
      </w:r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>района Республики Татарстан</w:t>
      </w:r>
    </w:p>
    <w:p w14:paraId="3AD18BC6" w14:textId="77777777" w:rsidR="00FB2B17" w:rsidRDefault="00D7550A" w:rsidP="00D7550A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4017CE13" w14:textId="37303962" w:rsidR="009917CB" w:rsidRDefault="00FB2B17" w:rsidP="00D755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Юганова А.А., 1932 г.р.,</w:t>
      </w: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Красильникова Е.И., 1935 г.р.,</w:t>
      </w: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Кузнецова А.А., 1935 г.р.,</w:t>
      </w: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Горшунова А.А., 1935 г.р.,</w:t>
      </w: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Резвякова А.Г., 1932 г.р.,</w:t>
      </w: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Вашкарина М.В.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, </w:t>
      </w: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1930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 </w:t>
      </w:r>
      <w:r w:rsidRPr="00FB2B17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D7550A"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D7550A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Н.П. Кузьминой, 200</w:t>
      </w:r>
      <w:r w:rsidRPr="00FB2B17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4</w:t>
      </w:r>
      <w:r w:rsidR="00D7550A" w:rsidRPr="00FB2B17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 w:rsidR="00D7550A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50162471" w14:textId="7C80D398" w:rsidR="00157B1A" w:rsidRDefault="00157B1A" w:rsidP="00D755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75427889" w14:textId="2BC8F2C3" w:rsidR="00157B1A" w:rsidRPr="002E6CD5" w:rsidRDefault="00157B1A" w:rsidP="00DC70F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 w:rsidR="00DC70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О</w:t>
      </w:r>
      <w:r w:rsidR="002E6CD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снов</w:t>
      </w:r>
      <w:r w:rsidR="00DC70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ой </w:t>
      </w:r>
      <w:proofErr w:type="spellStart"/>
      <w:r w:rsidR="00DC70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слогоритмической</w:t>
      </w:r>
      <w:proofErr w:type="spellEnd"/>
      <w:r w:rsidR="00DC70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формы напева также является тип «</w:t>
      </w:r>
      <w:r w:rsidR="007A5FC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</w:t>
      </w:r>
      <w:r w:rsidR="00DC70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амаринского». Композиция строфическая (двустрочная), но строфа складывается из повтора строки поэтического текста. Обращает на себя внимание </w:t>
      </w:r>
      <w:proofErr w:type="spellStart"/>
      <w:r w:rsidR="00DC70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словообрыв</w:t>
      </w:r>
      <w:proofErr w:type="spellEnd"/>
      <w:r w:rsidR="00DC70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в зоне каданса. Данный пример представляет локальную музыкальную традицию Елабужского района, ранее входившего в состав Вятской губернии. </w:t>
      </w:r>
      <w:r w:rsidR="004E6C1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Яркие диалектные особенности обнаруживают себя на уровне фонетического произнесения текста. </w:t>
      </w:r>
    </w:p>
    <w:p w14:paraId="5C37F0E2" w14:textId="77777777" w:rsidR="009917CB" w:rsidRDefault="009917CB" w:rsidP="00D755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0AE24D11" w14:textId="77777777" w:rsidR="009917CB" w:rsidRDefault="009917CB" w:rsidP="00D7550A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3. Раз вечор моя милая </w:t>
      </w:r>
    </w:p>
    <w:p w14:paraId="3DBE2A96" w14:textId="77777777" w:rsidR="009917CB" w:rsidRDefault="009917CB" w:rsidP="00D7550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Никольское </w:t>
      </w:r>
      <w:proofErr w:type="spellStart"/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Лаишевского</w:t>
      </w:r>
      <w:proofErr w:type="spellEnd"/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51B399D8" w14:textId="08226FAB" w:rsidR="009917CB" w:rsidRDefault="009917CB" w:rsidP="00D755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Исполнители:</w:t>
      </w:r>
      <w:r w:rsidR="00D7550A"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eastAsia="ru-RU"/>
        </w:rPr>
        <w:br/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Гаранина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Котелова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Соловьева А.П.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Степанова А.И.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Макарова М.А.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Курынцева В.П.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917CB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</w:p>
    <w:p w14:paraId="5761531E" w14:textId="5E446105" w:rsidR="00322215" w:rsidRDefault="009917CB" w:rsidP="00D7550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</w:pPr>
      <w:r w:rsidRPr="009917CB"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  <w:t>Запись А.К. Смирнова, 1998 г.</w:t>
      </w:r>
    </w:p>
    <w:p w14:paraId="004AF05C" w14:textId="55F3B058" w:rsidR="00D71352" w:rsidRDefault="00D71352" w:rsidP="00D7550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</w:pPr>
    </w:p>
    <w:p w14:paraId="00C0FF48" w14:textId="3A5337E5" w:rsidR="00D71352" w:rsidRPr="00D71352" w:rsidRDefault="00D71352" w:rsidP="00945E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ab/>
      </w:r>
      <w:r w:rsidR="00945E2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Композиция строфическая (</w:t>
      </w:r>
      <w:proofErr w:type="spellStart"/>
      <w:r w:rsidR="00945E2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четырехстиховая</w:t>
      </w:r>
      <w:proofErr w:type="spellEnd"/>
      <w:r w:rsidR="00945E2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, складывается из повтора двустишья). Ритмика напева имеет равномерно-акцентную организацию (16-</w:t>
      </w:r>
      <w:r w:rsidR="00945E2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lastRenderedPageBreak/>
        <w:t>временной ритмический период с акцентом на вторую долю, ритмическая формула «</w:t>
      </w:r>
      <w:r w:rsidR="009B0FA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С</w:t>
      </w:r>
      <w:bookmarkStart w:id="1" w:name="_GoBack"/>
      <w:bookmarkEnd w:id="1"/>
      <w:r w:rsidR="00945E2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ени»). </w:t>
      </w:r>
    </w:p>
    <w:p w14:paraId="67CF74F7" w14:textId="77777777" w:rsidR="00322215" w:rsidRPr="00945E2D" w:rsidRDefault="00322215" w:rsidP="00D7550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</w:pPr>
    </w:p>
    <w:p w14:paraId="6997F336" w14:textId="77777777" w:rsidR="002D1BDC" w:rsidRDefault="00322215" w:rsidP="00D755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32221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4. </w:t>
      </w:r>
      <w:r w:rsidR="002D1BD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Посеяли девки лен</w:t>
      </w:r>
    </w:p>
    <w:p w14:paraId="594EB497" w14:textId="19ED2388" w:rsidR="002D1BDC" w:rsidRDefault="002D1BDC" w:rsidP="002D1BD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r w:rsidRPr="002D1BD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 xml:space="preserve">с. Богородское </w:t>
      </w:r>
      <w:proofErr w:type="spellStart"/>
      <w:r w:rsidRPr="002D1BDC"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  <w:t>Пестречинского</w:t>
      </w:r>
      <w:proofErr w:type="spellEnd"/>
      <w:r w:rsidRPr="002D1BDC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3978D9AB" w14:textId="3A632CA2" w:rsidR="002D1BDC" w:rsidRDefault="002D1BDC" w:rsidP="002D1BD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Исполнители: </w:t>
      </w:r>
    </w:p>
    <w:p w14:paraId="09B42936" w14:textId="3905347A" w:rsidR="002D1BDC" w:rsidRDefault="002D1BDC" w:rsidP="002D1BD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</w:pP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Сорокина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Калистратова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Калистратова П.А.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Шимарина Н.В.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2D1BD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2D1BDC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Запись А.К. Смирнова, 2008 г.</w:t>
      </w:r>
    </w:p>
    <w:p w14:paraId="17BAFF92" w14:textId="06ABC908" w:rsidR="003279A0" w:rsidRDefault="003279A0" w:rsidP="002D1BD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</w:pPr>
    </w:p>
    <w:p w14:paraId="074BEA43" w14:textId="6C98A89F" w:rsidR="0096662D" w:rsidRPr="0096662D" w:rsidRDefault="001E3D2E" w:rsidP="001E3D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ab/>
        <w:t xml:space="preserve">Данный напев также имеет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слогоритмическую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организацию, в основе которой лежит формула «</w:t>
      </w:r>
      <w:r w:rsidR="009B0FA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ени». </w:t>
      </w:r>
      <w:r w:rsidR="00AA361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При этом композиция строфы имеет иную структуру (</w:t>
      </w:r>
      <w:proofErr w:type="spellStart"/>
      <w:r w:rsidR="00AA361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четырехстрочная</w:t>
      </w:r>
      <w:proofErr w:type="spellEnd"/>
      <w:r w:rsidR="00AA361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складывающаяся из повтора строки поэтического текста, повтора </w:t>
      </w:r>
      <w:proofErr w:type="spellStart"/>
      <w:r w:rsidR="00AA361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припевного</w:t>
      </w:r>
      <w:proofErr w:type="spellEnd"/>
      <w:r w:rsidR="00AA361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слова и повтора </w:t>
      </w:r>
      <w:proofErr w:type="spellStart"/>
      <w:r w:rsidR="00AA361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полустроки</w:t>
      </w:r>
      <w:proofErr w:type="spellEnd"/>
      <w:r w:rsidR="00AA361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)</w:t>
      </w:r>
    </w:p>
    <w:p w14:paraId="2F358276" w14:textId="77777777" w:rsidR="0096662D" w:rsidRDefault="0096662D" w:rsidP="002D1BD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</w:pPr>
    </w:p>
    <w:p w14:paraId="089B41B1" w14:textId="6DDB52F8" w:rsidR="003279A0" w:rsidRDefault="003279A0" w:rsidP="002D1BD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5. Земляничка-ягодка</w:t>
      </w:r>
    </w:p>
    <w:p w14:paraId="1428AC04" w14:textId="77777777" w:rsidR="003279A0" w:rsidRDefault="003279A0" w:rsidP="003279A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bookmarkStart w:id="2" w:name="_Hlk205374406"/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Никольское </w:t>
      </w:r>
      <w:proofErr w:type="spellStart"/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Лаишевского</w:t>
      </w:r>
      <w:proofErr w:type="spellEnd"/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120ADE92" w14:textId="1A09A3AD" w:rsidR="003279A0" w:rsidRDefault="003279A0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Исполнители:</w:t>
      </w:r>
    </w:p>
    <w:bookmarkEnd w:id="2"/>
    <w:p w14:paraId="11602ADE" w14:textId="243BB662" w:rsidR="003279A0" w:rsidRDefault="003279A0" w:rsidP="003279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</w:pP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Соловьева А.П.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Тимонина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Котелова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Соловьева О.С.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3279A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9917CB"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  <w:t>Запись А.К. Смирнова, 1998 г.</w:t>
      </w:r>
    </w:p>
    <w:p w14:paraId="21D0A32C" w14:textId="5CDC9F29" w:rsidR="005F6474" w:rsidRDefault="005F6474" w:rsidP="003279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</w:pPr>
    </w:p>
    <w:p w14:paraId="16D2DB49" w14:textId="73E5D446" w:rsidR="00F72BFA" w:rsidRPr="00F72BFA" w:rsidRDefault="00F72BFA" w:rsidP="007B65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ab/>
        <w:t xml:space="preserve">Этот напев по своим организационным характеристикам </w:t>
      </w:r>
      <w:r w:rsidR="007B65A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одинаков с № 4. Исполняется «тонкими» голосами, пение которыми является яркой диалектно-стилевой особенностью локальной музыкальной традиции с. Русское Никольское. </w:t>
      </w:r>
    </w:p>
    <w:p w14:paraId="75658232" w14:textId="77777777" w:rsidR="00F72BFA" w:rsidRDefault="00F72BFA" w:rsidP="007B65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9"/>
          <w:lang w:val="ru-RU" w:eastAsia="ru-RU"/>
        </w:rPr>
      </w:pPr>
    </w:p>
    <w:p w14:paraId="02E7DDD5" w14:textId="3918C1D0" w:rsidR="005F6474" w:rsidRDefault="005F6474" w:rsidP="003279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6. Идет курочка с хохлом</w:t>
      </w:r>
    </w:p>
    <w:p w14:paraId="05D02DDF" w14:textId="60669B25" w:rsidR="005F6474" w:rsidRPr="005F6474" w:rsidRDefault="005F6474" w:rsidP="003279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с. Старошешминск Нижнекамского 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31C3CAF5" w14:textId="530D6C47" w:rsidR="00E54BFF" w:rsidRDefault="005F6474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Бурмистрова М.С., 1942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Проснева Е.С., 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Проснева М.А., 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Ярцева А.Я., 1930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5F6474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А.К.Смирнова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,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1997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4FFBA88" w14:textId="21A3CBF9" w:rsidR="007B65A1" w:rsidRDefault="007B65A1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291A204B" w14:textId="515A9DCB" w:rsidR="00E54BFF" w:rsidRDefault="007B65A1" w:rsidP="007B65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Соотношение частей внутри строфы в напеве «Идет курочка с хохлом» происходит по принципу «медленно – быстро». Данный контраст достигается путем распевания слов в первой части и более декламационного произнесения текста во второй части. Причем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второй части напева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lastRenderedPageBreak/>
        <w:t>совпадает с ритмической формулой «Сени».</w:t>
      </w:r>
      <w:r w:rsidR="0042795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Является образцом </w:t>
      </w:r>
      <w:proofErr w:type="spellStart"/>
      <w:r w:rsidR="0042795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закамской</w:t>
      </w:r>
      <w:proofErr w:type="spellEnd"/>
      <w:r w:rsidR="0042795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песенной традиции.</w:t>
      </w:r>
    </w:p>
    <w:p w14:paraId="1C6450C3" w14:textId="77777777" w:rsidR="00427958" w:rsidRPr="007B65A1" w:rsidRDefault="00427958" w:rsidP="007B65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</w:p>
    <w:p w14:paraId="39F4FB9E" w14:textId="77777777" w:rsidR="00350501" w:rsidRDefault="00E54BFF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7. </w:t>
      </w:r>
      <w:r w:rsidR="0035050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Не будите меня </w:t>
      </w:r>
      <w:proofErr w:type="spellStart"/>
      <w:r w:rsidR="0035050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молоду</w:t>
      </w:r>
      <w:proofErr w:type="spellEnd"/>
    </w:p>
    <w:p w14:paraId="5A1AFFFD" w14:textId="673BB355" w:rsidR="00350501" w:rsidRPr="00350501" w:rsidRDefault="00350501" w:rsidP="003279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9"/>
          <w:lang w:val="ru-RU" w:eastAsia="ru-RU"/>
        </w:rPr>
      </w:pPr>
      <w:r w:rsidRPr="00350501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</w:t>
      </w:r>
      <w:proofErr w:type="spellStart"/>
      <w:r w:rsidRPr="00350501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Усады</w:t>
      </w:r>
      <w:proofErr w:type="spellEnd"/>
      <w:r w:rsidRPr="00350501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Высокогорского района </w:t>
      </w:r>
      <w:r w:rsidRPr="0035050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</w:t>
      </w:r>
      <w:proofErr w:type="spellStart"/>
      <w:r w:rsidRPr="0035050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Pr="0035050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35050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Pr="00350501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05D78649" w14:textId="77777777" w:rsidR="00251118" w:rsidRDefault="00350501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 w:rsidRPr="0035050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Исполнители:</w:t>
      </w:r>
      <w:r w:rsidR="005F6474" w:rsidRPr="00350501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proofErr w:type="spellStart"/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Помельцева</w:t>
      </w:r>
      <w:proofErr w:type="spellEnd"/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Т.Г.</w:t>
      </w:r>
      <w:r w:rsid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1938</w:t>
      </w:r>
      <w:r w:rsid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г.р.,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br/>
      </w:r>
      <w:proofErr w:type="spellStart"/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Камкалина</w:t>
      </w:r>
      <w:proofErr w:type="spellEnd"/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В.Г.</w:t>
      </w:r>
      <w:r w:rsid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1940</w:t>
      </w:r>
      <w:r w:rsid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г.р.,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br/>
      </w:r>
      <w:proofErr w:type="spellStart"/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Тихонина</w:t>
      </w:r>
      <w:proofErr w:type="spellEnd"/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А.И.</w:t>
      </w:r>
      <w:r w:rsid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1929</w:t>
      </w:r>
      <w:r w:rsid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г.р.</w:t>
      </w:r>
      <w:r w:rsidR="00251118"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br/>
      </w:r>
      <w:r w:rsidR="00251118" w:rsidRPr="00251118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Запись Н.Б. Кондратьевой, 2003</w:t>
      </w:r>
      <w:r w:rsidR="00251118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="00251118" w:rsidRPr="00251118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г.</w:t>
      </w:r>
    </w:p>
    <w:p w14:paraId="22527E9F" w14:textId="7E052815" w:rsidR="00251118" w:rsidRDefault="00251118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</w:pPr>
    </w:p>
    <w:p w14:paraId="26DFB853" w14:textId="5025FE29" w:rsidR="00427958" w:rsidRPr="00427958" w:rsidRDefault="00CE17CF" w:rsidP="00CE1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Этот напев по своим организационным характеристикам одинаков с № 6. Является образцом песенной традиции Приказанья. Важно обратить внимание слушателей на текст напева</w:t>
      </w:r>
      <w:r w:rsidR="005952B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, который является литературным. Авторство стихотворению «Ах, не будите меня </w:t>
      </w:r>
      <w:proofErr w:type="spellStart"/>
      <w:r w:rsidR="005952B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молоду</w:t>
      </w:r>
      <w:proofErr w:type="spellEnd"/>
      <w:r w:rsidR="005952B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» приписывают В.М. Кугушеву, поэту начала 19 века</w:t>
      </w:r>
      <w:r w:rsidR="005952B1">
        <w:rPr>
          <w:rStyle w:val="a5"/>
          <w:rFonts w:ascii="Times New Roman" w:eastAsia="Times New Roman" w:hAnsi="Times New Roman" w:cs="Times New Roman"/>
          <w:sz w:val="28"/>
          <w:szCs w:val="29"/>
          <w:lang w:val="ru-RU" w:eastAsia="ru-RU"/>
        </w:rPr>
        <w:footnoteReference w:id="1"/>
      </w:r>
      <w:r w:rsidR="005952B1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. </w:t>
      </w:r>
    </w:p>
    <w:p w14:paraId="283A12AD" w14:textId="77777777" w:rsidR="00427958" w:rsidRDefault="00427958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</w:pPr>
    </w:p>
    <w:p w14:paraId="616E0C65" w14:textId="77777777" w:rsidR="00251118" w:rsidRDefault="00251118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 w:rsidRPr="002511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8.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Деревенский вор-мужик</w:t>
      </w:r>
    </w:p>
    <w:p w14:paraId="73F1C1BC" w14:textId="77777777" w:rsidR="00251118" w:rsidRDefault="00251118" w:rsidP="0025111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Никольское </w:t>
      </w:r>
      <w:proofErr w:type="spellStart"/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Лаишевского</w:t>
      </w:r>
      <w:proofErr w:type="spellEnd"/>
      <w:r w:rsidRPr="009917CB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1CA243F5" w14:textId="77777777" w:rsidR="00251118" w:rsidRDefault="00251118" w:rsidP="0025111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Исполнители:</w:t>
      </w:r>
    </w:p>
    <w:p w14:paraId="374AED39" w14:textId="75444A5C" w:rsidR="007B5532" w:rsidRPr="007B5532" w:rsidRDefault="007B5532" w:rsidP="007B5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Гаранина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Котелова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Соловьева А.П.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Степанова А.И.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Макарова М.А.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Курынцева В.П.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Спирягин А.И.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7B553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</w:p>
    <w:p w14:paraId="0604C6DF" w14:textId="231DB8DC" w:rsidR="00596828" w:rsidRDefault="007B5532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А.К.Смирнова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,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199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8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6499801" w14:textId="10592E2A" w:rsidR="00D65618" w:rsidRDefault="00D65618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484CC5E4" w14:textId="65D60F25" w:rsidR="00D65618" w:rsidRPr="003218CF" w:rsidRDefault="00D65618" w:rsidP="003218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bookmarkStart w:id="3" w:name="_Hlk205392160"/>
      <w:r w:rsidR="003218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Композиция – строфическая (</w:t>
      </w:r>
      <w:proofErr w:type="spellStart"/>
      <w:r w:rsidR="003218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четырехстрочная</w:t>
      </w:r>
      <w:proofErr w:type="spellEnd"/>
      <w:r w:rsidR="003218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где строка поэтического текста повторяется дважды). </w:t>
      </w:r>
      <w:proofErr w:type="spellStart"/>
      <w:r w:rsidR="003218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3218C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имеет формулу 8+6. </w:t>
      </w:r>
      <w:bookmarkEnd w:id="3"/>
      <w:r w:rsidR="00433A2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Стих</w:t>
      </w:r>
      <w:r w:rsidR="008908F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силлабический. </w:t>
      </w:r>
      <w:r w:rsidR="00C9114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Исполняется «тонкими» голосами.</w:t>
      </w:r>
    </w:p>
    <w:p w14:paraId="4C9E1074" w14:textId="77777777" w:rsidR="00596828" w:rsidRDefault="00596828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2B249A73" w14:textId="77777777" w:rsidR="00626910" w:rsidRDefault="00596828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9. </w:t>
      </w:r>
      <w:r w:rsidR="0062691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Как со вечера рябинку</w:t>
      </w:r>
    </w:p>
    <w:p w14:paraId="58E0BBBB" w14:textId="77777777" w:rsidR="00626910" w:rsidRDefault="00626910" w:rsidP="006269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унтечи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>района Республики Татарстан</w:t>
      </w:r>
    </w:p>
    <w:p w14:paraId="408EDA63" w14:textId="77777777" w:rsidR="00626910" w:rsidRDefault="00626910" w:rsidP="00626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41B5A90B" w14:textId="41253312" w:rsidR="00E7193E" w:rsidRPr="00E7193E" w:rsidRDefault="00E7193E" w:rsidP="00E71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Мартьянова Е.Д.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Волкова П.Д.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Кудинова М.М.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Конахина А.И.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E7193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</w:p>
    <w:p w14:paraId="645E0425" w14:textId="597794E4" w:rsidR="00E7193E" w:rsidRDefault="00E7193E" w:rsidP="00E7193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А.К.Смирнова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,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199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8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5F6474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5B97DFF8" w14:textId="6C781192" w:rsidR="00C91148" w:rsidRDefault="00C91148" w:rsidP="00E7193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5546FE21" w14:textId="58644F5C" w:rsidR="00C91148" w:rsidRDefault="00C91148" w:rsidP="00C911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lastRenderedPageBreak/>
        <w:t>Композиция – строфическая (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четырехстрочная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«цепной» запев).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имеет формулу 8+6.</w:t>
      </w:r>
      <w:r w:rsidR="00E32B8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E32B8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Является образцом песенной традиции Приказанья (Никольский с/с </w:t>
      </w:r>
      <w:proofErr w:type="spellStart"/>
      <w:r w:rsidR="00E32B8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Лаишевского</w:t>
      </w:r>
      <w:proofErr w:type="spellEnd"/>
      <w:r w:rsidR="00E32B8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района). </w:t>
      </w:r>
    </w:p>
    <w:p w14:paraId="6B298DC9" w14:textId="77777777" w:rsidR="00FA23F5" w:rsidRDefault="00FA23F5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6064D714" w14:textId="6FC81DBB" w:rsidR="00FA23F5" w:rsidRDefault="00C41FBD" w:rsidP="003279A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10. </w:t>
      </w:r>
      <w:r w:rsidR="00FA23F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Не со вечера рябину</w:t>
      </w:r>
    </w:p>
    <w:p w14:paraId="36950565" w14:textId="77777777" w:rsidR="00FA23F5" w:rsidRPr="00D7550A" w:rsidRDefault="00FA23F5" w:rsidP="00FA23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Танайка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Елабужского </w:t>
      </w:r>
      <w:r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>района Республики Татарстан</w:t>
      </w:r>
    </w:p>
    <w:p w14:paraId="0DFCD4BA" w14:textId="77777777" w:rsidR="00FA23F5" w:rsidRDefault="00FA23F5" w:rsidP="00FA23F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4E899452" w14:textId="77777777" w:rsidR="00E32B8E" w:rsidRDefault="006573B9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Юганова А.А., 1932 г.р.,</w:t>
      </w:r>
      <w:r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Красильникова Е.И., 1935 г.р.,</w:t>
      </w:r>
      <w:r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Кузнецова А.А., 1935 г.р.,</w:t>
      </w:r>
      <w:r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Горшунова А.А., 1935 г.р.,</w:t>
      </w:r>
      <w:r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Резвякова А.Г., 1932 г.р.,</w:t>
      </w:r>
      <w:r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Вашкарина М.В., 1930 г.р.</w:t>
      </w:r>
      <w:r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Н.П. Кузьминой, 2004</w:t>
      </w:r>
      <w:r w:rsidRPr="006573B9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58430BD4" w14:textId="77777777" w:rsidR="00E32B8E" w:rsidRDefault="00E32B8E" w:rsidP="003279A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481A3389" w14:textId="1FB733A3" w:rsidR="005F6474" w:rsidRPr="00251118" w:rsidRDefault="00E32B8E" w:rsidP="00E32B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Данный напев – вариант № 9. Образец песенной традиции Елабужского района. </w:t>
      </w:r>
      <w:r w:rsidR="006573B9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  <w:r w:rsidR="00251118" w:rsidRPr="006573B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5F6474" w:rsidRPr="00251118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</w:p>
    <w:p w14:paraId="50266FE0" w14:textId="173DA975" w:rsidR="003279A0" w:rsidRPr="006573B9" w:rsidRDefault="003279A0" w:rsidP="002D1BD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</w:p>
    <w:p w14:paraId="4D328667" w14:textId="440C4D3F" w:rsidR="00D7550A" w:rsidRPr="00322215" w:rsidRDefault="009917CB" w:rsidP="00D755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322215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</w:p>
    <w:sectPr w:rsidR="00D7550A" w:rsidRPr="00322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D231D" w14:textId="77777777" w:rsidR="00F20C7A" w:rsidRDefault="00F20C7A" w:rsidP="005952B1">
      <w:pPr>
        <w:spacing w:after="0" w:line="240" w:lineRule="auto"/>
      </w:pPr>
      <w:r>
        <w:separator/>
      </w:r>
    </w:p>
  </w:endnote>
  <w:endnote w:type="continuationSeparator" w:id="0">
    <w:p w14:paraId="4180F57B" w14:textId="77777777" w:rsidR="00F20C7A" w:rsidRDefault="00F20C7A" w:rsidP="00595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47EDF" w14:textId="77777777" w:rsidR="00F20C7A" w:rsidRDefault="00F20C7A" w:rsidP="005952B1">
      <w:pPr>
        <w:spacing w:after="0" w:line="240" w:lineRule="auto"/>
      </w:pPr>
      <w:r>
        <w:separator/>
      </w:r>
    </w:p>
  </w:footnote>
  <w:footnote w:type="continuationSeparator" w:id="0">
    <w:p w14:paraId="28B889A9" w14:textId="77777777" w:rsidR="00F20C7A" w:rsidRDefault="00F20C7A" w:rsidP="005952B1">
      <w:pPr>
        <w:spacing w:after="0" w:line="240" w:lineRule="auto"/>
      </w:pPr>
      <w:r>
        <w:continuationSeparator/>
      </w:r>
    </w:p>
  </w:footnote>
  <w:footnote w:id="1">
    <w:p w14:paraId="5C944BED" w14:textId="4201B9F6" w:rsidR="005952B1" w:rsidRPr="005952B1" w:rsidRDefault="005952B1" w:rsidP="005952B1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5952B1">
        <w:rPr>
          <w:rStyle w:val="a5"/>
          <w:rFonts w:ascii="Times New Roman" w:hAnsi="Times New Roman" w:cs="Times New Roman"/>
        </w:rPr>
        <w:footnoteRef/>
      </w:r>
      <w:r w:rsidRPr="005952B1">
        <w:rPr>
          <w:rFonts w:ascii="Times New Roman" w:hAnsi="Times New Roman" w:cs="Times New Roman"/>
        </w:rPr>
        <w:t xml:space="preserve"> </w:t>
      </w:r>
      <w:r w:rsidRPr="005952B1">
        <w:rPr>
          <w:rFonts w:ascii="Times New Roman" w:hAnsi="Times New Roman" w:cs="Times New Roman"/>
          <w:color w:val="000000"/>
        </w:rPr>
        <w:t>Новикова А</w:t>
      </w:r>
      <w:r>
        <w:rPr>
          <w:rFonts w:ascii="Times New Roman" w:hAnsi="Times New Roman" w:cs="Times New Roman"/>
          <w:color w:val="000000"/>
          <w:lang w:val="ru-RU"/>
        </w:rPr>
        <w:t>.М</w:t>
      </w:r>
      <w:r w:rsidRPr="005952B1">
        <w:rPr>
          <w:rFonts w:ascii="Times New Roman" w:hAnsi="Times New Roman" w:cs="Times New Roman"/>
          <w:color w:val="000000"/>
        </w:rPr>
        <w:t>. Русская поэзия XVIII - первой половины XIX в. и народная песня: Учеб. Пособие по спецкурсу для студентов пед. ин-тов по спец. №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5952B1">
        <w:rPr>
          <w:rFonts w:ascii="Times New Roman" w:hAnsi="Times New Roman" w:cs="Times New Roman"/>
          <w:color w:val="000000"/>
        </w:rPr>
        <w:t xml:space="preserve">2101 </w:t>
      </w:r>
      <w:r>
        <w:rPr>
          <w:rFonts w:ascii="Times New Roman" w:hAnsi="Times New Roman" w:cs="Times New Roman"/>
          <w:color w:val="000000"/>
          <w:lang w:val="ru-RU"/>
        </w:rPr>
        <w:t>«</w:t>
      </w:r>
      <w:r w:rsidRPr="005952B1">
        <w:rPr>
          <w:rFonts w:ascii="Times New Roman" w:hAnsi="Times New Roman" w:cs="Times New Roman"/>
          <w:color w:val="000000"/>
        </w:rPr>
        <w:t>Рус. яз. и лит.</w:t>
      </w:r>
      <w:r>
        <w:rPr>
          <w:rFonts w:ascii="Times New Roman" w:hAnsi="Times New Roman" w:cs="Times New Roman"/>
          <w:color w:val="000000"/>
          <w:lang w:val="ru-RU"/>
        </w:rPr>
        <w:t>»</w:t>
      </w:r>
      <w:r w:rsidRPr="005952B1">
        <w:rPr>
          <w:rFonts w:ascii="Times New Roman" w:hAnsi="Times New Roman" w:cs="Times New Roman"/>
          <w:color w:val="000000"/>
        </w:rPr>
        <w:t xml:space="preserve"> - М.: Просвещение, 1982.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5"/>
    <w:rsid w:val="00040B92"/>
    <w:rsid w:val="00095C01"/>
    <w:rsid w:val="00157B1A"/>
    <w:rsid w:val="001E3D2E"/>
    <w:rsid w:val="00225880"/>
    <w:rsid w:val="00251118"/>
    <w:rsid w:val="00297B0D"/>
    <w:rsid w:val="002D1BDC"/>
    <w:rsid w:val="002E6CD5"/>
    <w:rsid w:val="003056E1"/>
    <w:rsid w:val="003218CF"/>
    <w:rsid w:val="00322215"/>
    <w:rsid w:val="003279A0"/>
    <w:rsid w:val="00350501"/>
    <w:rsid w:val="00427958"/>
    <w:rsid w:val="00433A27"/>
    <w:rsid w:val="004E6C1B"/>
    <w:rsid w:val="005952B1"/>
    <w:rsid w:val="00596828"/>
    <w:rsid w:val="005F6474"/>
    <w:rsid w:val="00626910"/>
    <w:rsid w:val="006573B9"/>
    <w:rsid w:val="007A5FC6"/>
    <w:rsid w:val="007B5532"/>
    <w:rsid w:val="007B65A1"/>
    <w:rsid w:val="007E6FEF"/>
    <w:rsid w:val="007F1E39"/>
    <w:rsid w:val="008512CE"/>
    <w:rsid w:val="008908FF"/>
    <w:rsid w:val="008F5716"/>
    <w:rsid w:val="00945E2D"/>
    <w:rsid w:val="0096662D"/>
    <w:rsid w:val="009707BC"/>
    <w:rsid w:val="009917CB"/>
    <w:rsid w:val="009B0FAA"/>
    <w:rsid w:val="00A44ECF"/>
    <w:rsid w:val="00AA361E"/>
    <w:rsid w:val="00B704F8"/>
    <w:rsid w:val="00C14EE6"/>
    <w:rsid w:val="00C41FBD"/>
    <w:rsid w:val="00C91148"/>
    <w:rsid w:val="00C93B35"/>
    <w:rsid w:val="00CE17CF"/>
    <w:rsid w:val="00D65618"/>
    <w:rsid w:val="00D71352"/>
    <w:rsid w:val="00D7550A"/>
    <w:rsid w:val="00DC70F5"/>
    <w:rsid w:val="00DE3729"/>
    <w:rsid w:val="00E32B8E"/>
    <w:rsid w:val="00E54BFF"/>
    <w:rsid w:val="00E7193E"/>
    <w:rsid w:val="00EA2319"/>
    <w:rsid w:val="00ED04A7"/>
    <w:rsid w:val="00F20C7A"/>
    <w:rsid w:val="00F72BFA"/>
    <w:rsid w:val="00FA23F5"/>
    <w:rsid w:val="00FB2B17"/>
    <w:rsid w:val="00FD0177"/>
    <w:rsid w:val="00FD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78EB"/>
  <w15:chartTrackingRefBased/>
  <w15:docId w15:val="{3E6071ED-8042-46E5-A6A6-80337A9E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952B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952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95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6D5A2-349E-4B58-A9A6-A864F949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4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79</cp:revision>
  <dcterms:created xsi:type="dcterms:W3CDTF">2025-05-23T07:07:00Z</dcterms:created>
  <dcterms:modified xsi:type="dcterms:W3CDTF">2025-11-07T09:32:00Z</dcterms:modified>
</cp:coreProperties>
</file>