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95FFC" w14:textId="77777777" w:rsidR="008C486E" w:rsidRDefault="008C486E" w:rsidP="008C486E">
      <w:pPr>
        <w:ind w:left="5954"/>
        <w:jc w:val="both"/>
        <w:rPr>
          <w:sz w:val="28"/>
          <w:szCs w:val="28"/>
        </w:rPr>
      </w:pPr>
      <w:r w:rsidRPr="001333F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к письму</w:t>
      </w:r>
    </w:p>
    <w:p w14:paraId="15C3FC46" w14:textId="77777777" w:rsidR="008C486E" w:rsidRPr="001333F5" w:rsidRDefault="008C486E" w:rsidP="008C486E">
      <w:pPr>
        <w:pStyle w:val="a3"/>
        <w:ind w:left="59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 2024 г. № ____</w:t>
      </w:r>
    </w:p>
    <w:p w14:paraId="1AB1C5F9" w14:textId="77777777" w:rsidR="008C486E" w:rsidRDefault="008C486E" w:rsidP="008C486E">
      <w:pPr>
        <w:pStyle w:val="a3"/>
        <w:ind w:left="5954"/>
        <w:jc w:val="both"/>
        <w:rPr>
          <w:rFonts w:ascii="Times New Roman" w:hAnsi="Times New Roman"/>
          <w:sz w:val="20"/>
          <w:szCs w:val="20"/>
        </w:rPr>
      </w:pPr>
    </w:p>
    <w:p w14:paraId="3104B24E" w14:textId="77777777" w:rsidR="008C486E" w:rsidRPr="008C5234" w:rsidRDefault="008C486E" w:rsidP="008C486E">
      <w:pPr>
        <w:jc w:val="center"/>
        <w:rPr>
          <w:b/>
          <w:sz w:val="27"/>
          <w:szCs w:val="27"/>
        </w:rPr>
      </w:pPr>
      <w:r w:rsidRPr="008C5234">
        <w:rPr>
          <w:b/>
          <w:sz w:val="27"/>
          <w:szCs w:val="27"/>
        </w:rPr>
        <w:t xml:space="preserve">Порядок </w:t>
      </w:r>
      <w:bookmarkStart w:id="0" w:name="_Hlk158114196"/>
      <w:r w:rsidRPr="008C5234">
        <w:rPr>
          <w:b/>
          <w:sz w:val="27"/>
          <w:szCs w:val="27"/>
        </w:rPr>
        <w:t xml:space="preserve">представления статей к публикации </w:t>
      </w:r>
      <w:r>
        <w:rPr>
          <w:b/>
          <w:sz w:val="27"/>
          <w:szCs w:val="27"/>
        </w:rPr>
        <w:t xml:space="preserve">в журнале «Актуальная педагогика» </w:t>
      </w:r>
      <w:r w:rsidRPr="008C5234">
        <w:rPr>
          <w:b/>
          <w:sz w:val="27"/>
          <w:szCs w:val="27"/>
        </w:rPr>
        <w:t xml:space="preserve">и принятия решения о публикации статей </w:t>
      </w:r>
      <w:bookmarkEnd w:id="0"/>
    </w:p>
    <w:p w14:paraId="1C3933CE" w14:textId="77777777" w:rsidR="008C486E" w:rsidRPr="002B3942" w:rsidRDefault="008C486E" w:rsidP="008C486E">
      <w:pPr>
        <w:jc w:val="center"/>
        <w:rPr>
          <w:b/>
          <w:sz w:val="26"/>
          <w:szCs w:val="26"/>
        </w:rPr>
      </w:pPr>
    </w:p>
    <w:p w14:paraId="598514AA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Статьи, представляемые в редакцию журнала «Актуальная педагогика» (далее – Журнал), должны удовлетворять установленным требованиям. Требования к публикуемым статьям и их оформлению приведены в Приложении к настоящему Порядку.</w:t>
      </w:r>
    </w:p>
    <w:p w14:paraId="6176ABC0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Сбор материалов, организация рецензирования рукописей статей и т. п. осуществляется редакционной коллегией Журнала.</w:t>
      </w:r>
    </w:p>
    <w:p w14:paraId="20A7D778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В редакционную коллегию Журнала представляются:</w:t>
      </w:r>
    </w:p>
    <w:p w14:paraId="6201CD97" w14:textId="77777777" w:rsidR="008C486E" w:rsidRPr="007E434B" w:rsidRDefault="008C486E" w:rsidP="008C486E">
      <w:pPr>
        <w:tabs>
          <w:tab w:val="left" w:pos="426"/>
        </w:tabs>
        <w:ind w:left="426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- материалы статьи (в электронном виде), подписанные всеми ее авторами (с расшифровкой подписей и указанием даты подписания) и соответствующие требованиям Приложения;</w:t>
      </w:r>
    </w:p>
    <w:p w14:paraId="7A390021" w14:textId="77777777" w:rsidR="008C486E" w:rsidRPr="007E434B" w:rsidRDefault="008C486E" w:rsidP="008C486E">
      <w:pPr>
        <w:tabs>
          <w:tab w:val="left" w:pos="426"/>
        </w:tabs>
        <w:ind w:left="426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- сведения об авторе(ах) публикации;</w:t>
      </w:r>
    </w:p>
    <w:p w14:paraId="77C6EFDD" w14:textId="77777777" w:rsidR="008C486E" w:rsidRPr="007E434B" w:rsidRDefault="008C486E" w:rsidP="008C486E">
      <w:pPr>
        <w:tabs>
          <w:tab w:val="left" w:pos="426"/>
        </w:tabs>
        <w:ind w:left="426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- согласие на обработку персональных данных.</w:t>
      </w:r>
    </w:p>
    <w:p w14:paraId="25ECF77C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Предоставляя подписанную статью, автор тем самым разрешает открытую публикацию своих материалов, разрешает редактировать свои материалы в части, не нарушающей существа проблемы. При этом авторские права сохраняются за автором.</w:t>
      </w:r>
    </w:p>
    <w:p w14:paraId="0EDF0FD0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Ответственный секретарь Журнала осуществляет регистрацию и учет движения поступивших документов, а также хранение контрольного экземпляра поступивших документов (материалов публикации, сведений об авторе(ах), рецензии на статью) в течение одного года со дня размещения статьи в Журнале.</w:t>
      </w:r>
    </w:p>
    <w:p w14:paraId="1E6E6825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Редакционная коллегия Журнала осуществляет контроль соответствия представленных материалов требованиям. Статьи, не соответствующие установленным требованиям, приведенным в Приложении, возвращаются авторам с указанием причин возврата.</w:t>
      </w:r>
    </w:p>
    <w:p w14:paraId="0C9E1528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 xml:space="preserve">Принятые к рассмотрению рукописи направляются на рецензирование. Статья редактируется и публикуется только в случае положительной рецензии. Статьи рецензируются членами редакционной коллегии, специалистами Института развития образования Республики Татарстан или других вузов по профилю, соответствующему содержанию статьи. </w:t>
      </w:r>
    </w:p>
    <w:p w14:paraId="279E5E79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Автор вправе представить заверенную рецензию научного руководителя, доктора / кандидата наук соответствующего профиля.</w:t>
      </w:r>
    </w:p>
    <w:p w14:paraId="019B119E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Корректуры авторам не высылаются, присланные материалы не возвращаются.</w:t>
      </w:r>
    </w:p>
    <w:p w14:paraId="34FF7CB7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Поступившие рукописи могут быть отклонены главным редактором Журнала или его заместителем без рассмотрения в случае их несоответствия тематике Журнала или нарушения установленных требований оформления рукописей.</w:t>
      </w:r>
    </w:p>
    <w:p w14:paraId="486059AA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Окончательное решение о публикации статьи принимается на заседании редакционной коллегии открытым голосованием</w:t>
      </w:r>
      <w:r>
        <w:rPr>
          <w:sz w:val="26"/>
          <w:szCs w:val="26"/>
        </w:rPr>
        <w:t>,</w:t>
      </w:r>
      <w:r w:rsidRPr="007E434B">
        <w:rPr>
          <w:sz w:val="26"/>
          <w:szCs w:val="26"/>
        </w:rPr>
        <w:t xml:space="preserve"> простым большинством голосов от числа присутствующих. При равенстве голосов голос главного редактора является решающим.</w:t>
      </w:r>
    </w:p>
    <w:p w14:paraId="335CA44A" w14:textId="77777777" w:rsidR="008C486E" w:rsidRPr="007E434B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7E434B">
        <w:rPr>
          <w:sz w:val="26"/>
          <w:szCs w:val="26"/>
        </w:rPr>
        <w:t>В случае если редакционная коллегия не разделяет взглядов автора публикуем</w:t>
      </w:r>
      <w:r>
        <w:rPr>
          <w:sz w:val="26"/>
          <w:szCs w:val="26"/>
        </w:rPr>
        <w:t>ых</w:t>
      </w:r>
      <w:r w:rsidRPr="007E434B">
        <w:rPr>
          <w:sz w:val="26"/>
          <w:szCs w:val="26"/>
        </w:rPr>
        <w:t xml:space="preserve"> </w:t>
      </w:r>
      <w:r>
        <w:rPr>
          <w:sz w:val="26"/>
          <w:szCs w:val="26"/>
        </w:rPr>
        <w:t>материалов</w:t>
      </w:r>
      <w:r w:rsidRPr="007E434B">
        <w:rPr>
          <w:sz w:val="26"/>
          <w:szCs w:val="26"/>
        </w:rPr>
        <w:t>, она вправе сделать об этом примечание.</w:t>
      </w:r>
    </w:p>
    <w:p w14:paraId="04177EA8" w14:textId="77777777" w:rsidR="008C486E" w:rsidRPr="00A6242F" w:rsidRDefault="008C486E" w:rsidP="008C486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A6242F">
        <w:rPr>
          <w:sz w:val="26"/>
          <w:szCs w:val="26"/>
        </w:rPr>
        <w:lastRenderedPageBreak/>
        <w:t>Редакционная коллегия обеспечивает своевременное изготовление</w:t>
      </w:r>
      <w:r>
        <w:rPr>
          <w:sz w:val="26"/>
          <w:szCs w:val="26"/>
        </w:rPr>
        <w:t xml:space="preserve"> </w:t>
      </w:r>
      <w:r w:rsidRPr="00A6242F">
        <w:rPr>
          <w:sz w:val="26"/>
          <w:szCs w:val="26"/>
        </w:rPr>
        <w:t>Журнала на высоком полиграфическом уровне.</w:t>
      </w:r>
    </w:p>
    <w:p w14:paraId="4E0A825E" w14:textId="05AD0308" w:rsidR="000D10F4" w:rsidRDefault="000D10F4"/>
    <w:sectPr w:rsidR="000D1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DC7E07"/>
    <w:multiLevelType w:val="hybridMultilevel"/>
    <w:tmpl w:val="56485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6E"/>
    <w:rsid w:val="000D10F4"/>
    <w:rsid w:val="008C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C6EA"/>
  <w15:chartTrackingRefBased/>
  <w15:docId w15:val="{3E4FD78B-EBFA-4991-9DE4-F5A88D30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86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2024-09-09T10:33:00Z</dcterms:created>
  <dcterms:modified xsi:type="dcterms:W3CDTF">2024-09-09T10:34:00Z</dcterms:modified>
</cp:coreProperties>
</file>